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3"/>
        <w:gridCol w:w="6019"/>
      </w:tblGrid>
      <w:tr w:rsidR="00B420EA" w:rsidRPr="00CE52C1" w:rsidTr="00B420EA">
        <w:tc>
          <w:tcPr>
            <w:tcW w:w="3223" w:type="dxa"/>
          </w:tcPr>
          <w:p w:rsidR="00B420EA" w:rsidRPr="00AC6B84" w:rsidRDefault="00B420EA">
            <w:pPr>
              <w:rPr>
                <w:b/>
                <w:sz w:val="28"/>
                <w:szCs w:val="28"/>
              </w:rPr>
            </w:pPr>
            <w:r w:rsidRPr="00AC6B84">
              <w:rPr>
                <w:b/>
                <w:sz w:val="28"/>
                <w:szCs w:val="28"/>
              </w:rPr>
              <w:t>Name</w:t>
            </w:r>
          </w:p>
        </w:tc>
        <w:tc>
          <w:tcPr>
            <w:tcW w:w="6019" w:type="dxa"/>
          </w:tcPr>
          <w:p w:rsidR="00B420EA" w:rsidRPr="00AC6B84" w:rsidRDefault="008629DA" w:rsidP="008D7701">
            <w:pPr>
              <w:rPr>
                <w:b/>
                <w:sz w:val="28"/>
                <w:szCs w:val="28"/>
              </w:rPr>
            </w:pPr>
            <w:r w:rsidRPr="00AC6B84">
              <w:rPr>
                <w:b/>
                <w:sz w:val="28"/>
                <w:szCs w:val="28"/>
              </w:rPr>
              <w:t>EDWARD CARR</w:t>
            </w:r>
          </w:p>
        </w:tc>
      </w:tr>
      <w:tr w:rsidR="00B420EA" w:rsidRPr="00CE52C1" w:rsidTr="00B420EA">
        <w:tc>
          <w:tcPr>
            <w:tcW w:w="3223" w:type="dxa"/>
          </w:tcPr>
          <w:p w:rsidR="00B420EA" w:rsidRPr="00AC6B84" w:rsidRDefault="00B420EA">
            <w:pPr>
              <w:rPr>
                <w:b/>
                <w:sz w:val="28"/>
                <w:szCs w:val="28"/>
              </w:rPr>
            </w:pPr>
            <w:r w:rsidRPr="00AC6B84">
              <w:rPr>
                <w:b/>
                <w:sz w:val="28"/>
                <w:szCs w:val="28"/>
              </w:rPr>
              <w:t>Birth</w:t>
            </w:r>
          </w:p>
        </w:tc>
        <w:tc>
          <w:tcPr>
            <w:tcW w:w="6019" w:type="dxa"/>
          </w:tcPr>
          <w:p w:rsidR="008F65B6" w:rsidRPr="00CE52C1" w:rsidRDefault="009C2203" w:rsidP="008D7701">
            <w:pPr>
              <w:rPr>
                <w:sz w:val="28"/>
                <w:szCs w:val="28"/>
              </w:rPr>
            </w:pPr>
            <w:r w:rsidRPr="00CE52C1">
              <w:rPr>
                <w:sz w:val="28"/>
                <w:szCs w:val="28"/>
              </w:rPr>
              <w:t>1897</w:t>
            </w:r>
            <w:r w:rsidR="008629DA" w:rsidRPr="00CE52C1">
              <w:rPr>
                <w:sz w:val="28"/>
                <w:szCs w:val="28"/>
              </w:rPr>
              <w:t xml:space="preserve"> East Rainton Durham</w:t>
            </w:r>
          </w:p>
        </w:tc>
      </w:tr>
      <w:tr w:rsidR="00B420EA" w:rsidRPr="00CE52C1" w:rsidTr="00B420EA">
        <w:tc>
          <w:tcPr>
            <w:tcW w:w="3223" w:type="dxa"/>
          </w:tcPr>
          <w:p w:rsidR="00B420EA" w:rsidRPr="00AC6B84" w:rsidRDefault="00B420EA">
            <w:pPr>
              <w:rPr>
                <w:b/>
                <w:sz w:val="28"/>
                <w:szCs w:val="28"/>
              </w:rPr>
            </w:pPr>
            <w:r w:rsidRPr="00AC6B84">
              <w:rPr>
                <w:b/>
                <w:sz w:val="28"/>
                <w:szCs w:val="28"/>
              </w:rPr>
              <w:t>Enlistment/Occupation</w:t>
            </w:r>
          </w:p>
        </w:tc>
        <w:tc>
          <w:tcPr>
            <w:tcW w:w="6019" w:type="dxa"/>
          </w:tcPr>
          <w:p w:rsidR="00B420EA" w:rsidRPr="00CE52C1" w:rsidRDefault="00272668" w:rsidP="008D7701">
            <w:pPr>
              <w:rPr>
                <w:sz w:val="28"/>
                <w:szCs w:val="28"/>
              </w:rPr>
            </w:pPr>
            <w:r>
              <w:rPr>
                <w:color w:val="333333"/>
                <w:sz w:val="28"/>
                <w:szCs w:val="28"/>
                <w:shd w:val="clear" w:color="auto" w:fill="FBFAFA"/>
              </w:rPr>
              <w:t xml:space="preserve">Enlisted </w:t>
            </w:r>
            <w:r w:rsidR="004035CB" w:rsidRPr="00CE52C1">
              <w:rPr>
                <w:color w:val="333333"/>
                <w:sz w:val="28"/>
                <w:szCs w:val="28"/>
                <w:shd w:val="clear" w:color="auto" w:fill="FBFAFA"/>
              </w:rPr>
              <w:t>Hexham, Northumberland</w:t>
            </w:r>
            <w:r w:rsidR="003642CD">
              <w:rPr>
                <w:color w:val="333333"/>
                <w:sz w:val="28"/>
                <w:szCs w:val="28"/>
                <w:shd w:val="clear" w:color="auto" w:fill="FBFAFA"/>
              </w:rPr>
              <w:t>/Gardener</w:t>
            </w:r>
          </w:p>
        </w:tc>
      </w:tr>
      <w:tr w:rsidR="00B420EA" w:rsidRPr="00CE52C1" w:rsidTr="00B420EA">
        <w:tc>
          <w:tcPr>
            <w:tcW w:w="3223" w:type="dxa"/>
          </w:tcPr>
          <w:p w:rsidR="00B420EA" w:rsidRPr="00AC6B84" w:rsidRDefault="00B420EA">
            <w:pPr>
              <w:rPr>
                <w:b/>
                <w:sz w:val="28"/>
                <w:szCs w:val="28"/>
              </w:rPr>
            </w:pPr>
            <w:r w:rsidRPr="00AC6B84">
              <w:rPr>
                <w:b/>
                <w:sz w:val="28"/>
                <w:szCs w:val="28"/>
              </w:rPr>
              <w:t>Death, date, location</w:t>
            </w:r>
          </w:p>
        </w:tc>
        <w:tc>
          <w:tcPr>
            <w:tcW w:w="6019" w:type="dxa"/>
          </w:tcPr>
          <w:p w:rsidR="008F65B6" w:rsidRPr="00CE52C1" w:rsidRDefault="008629DA" w:rsidP="00DB01ED">
            <w:pPr>
              <w:jc w:val="center"/>
              <w:rPr>
                <w:sz w:val="28"/>
                <w:szCs w:val="28"/>
              </w:rPr>
            </w:pPr>
            <w:r w:rsidRPr="00CE52C1">
              <w:rPr>
                <w:sz w:val="28"/>
                <w:szCs w:val="28"/>
              </w:rPr>
              <w:t>14/02/1916</w:t>
            </w:r>
          </w:p>
          <w:p w:rsidR="004035CB" w:rsidRDefault="004035CB" w:rsidP="00DB01ED">
            <w:pPr>
              <w:jc w:val="center"/>
              <w:rPr>
                <w:color w:val="333333"/>
                <w:sz w:val="28"/>
                <w:szCs w:val="28"/>
                <w:shd w:val="clear" w:color="auto" w:fill="FBFAFA"/>
              </w:rPr>
            </w:pPr>
            <w:r w:rsidRPr="00CE52C1">
              <w:rPr>
                <w:color w:val="333333"/>
                <w:sz w:val="28"/>
                <w:szCs w:val="28"/>
                <w:shd w:val="clear" w:color="auto" w:fill="FBFAFA"/>
              </w:rPr>
              <w:t>Killed in action</w:t>
            </w:r>
          </w:p>
          <w:p w:rsidR="00095C3A" w:rsidRPr="00CE52C1" w:rsidRDefault="00095C3A" w:rsidP="00DB01ED">
            <w:pPr>
              <w:jc w:val="center"/>
              <w:rPr>
                <w:color w:val="333333"/>
                <w:sz w:val="28"/>
                <w:szCs w:val="28"/>
                <w:shd w:val="clear" w:color="auto" w:fill="FBFAFA"/>
              </w:rPr>
            </w:pPr>
            <w:r>
              <w:rPr>
                <w:color w:val="333333"/>
                <w:sz w:val="28"/>
                <w:szCs w:val="28"/>
                <w:shd w:val="clear" w:color="auto" w:fill="FBFAFA"/>
              </w:rPr>
              <w:t>Ypres</w:t>
            </w:r>
          </w:p>
          <w:p w:rsidR="004035CB" w:rsidRDefault="004035CB" w:rsidP="00DB01ED">
            <w:pPr>
              <w:jc w:val="center"/>
              <w:rPr>
                <w:color w:val="333333"/>
                <w:sz w:val="28"/>
                <w:szCs w:val="28"/>
                <w:shd w:val="clear" w:color="auto" w:fill="FBFAFA"/>
              </w:rPr>
            </w:pPr>
            <w:r w:rsidRPr="00CE52C1">
              <w:rPr>
                <w:color w:val="333333"/>
                <w:sz w:val="28"/>
                <w:szCs w:val="28"/>
                <w:shd w:val="clear" w:color="auto" w:fill="FBFAFA"/>
              </w:rPr>
              <w:t>France &amp; Flander</w:t>
            </w:r>
            <w:r w:rsidR="003C7E58">
              <w:rPr>
                <w:color w:val="333333"/>
                <w:sz w:val="28"/>
                <w:szCs w:val="28"/>
                <w:shd w:val="clear" w:color="auto" w:fill="FBFAFA"/>
              </w:rPr>
              <w:t>s</w:t>
            </w:r>
          </w:p>
          <w:p w:rsidR="003C7E58" w:rsidRPr="00CE52C1" w:rsidRDefault="003C7E58" w:rsidP="00DB01ED">
            <w:pPr>
              <w:jc w:val="center"/>
              <w:rPr>
                <w:sz w:val="28"/>
                <w:szCs w:val="28"/>
              </w:rPr>
            </w:pPr>
            <w:r>
              <w:rPr>
                <w:color w:val="333333"/>
                <w:sz w:val="28"/>
                <w:szCs w:val="28"/>
                <w:shd w:val="clear" w:color="auto" w:fill="FBFAFA"/>
              </w:rPr>
              <w:t>Entered France 20/04/1915 (Medal Rolls)</w:t>
            </w:r>
          </w:p>
        </w:tc>
      </w:tr>
      <w:tr w:rsidR="00B420EA" w:rsidRPr="00CE52C1" w:rsidTr="00B420EA">
        <w:tc>
          <w:tcPr>
            <w:tcW w:w="3223" w:type="dxa"/>
          </w:tcPr>
          <w:p w:rsidR="00B420EA" w:rsidRPr="00AC6B84" w:rsidRDefault="00B420EA">
            <w:pPr>
              <w:rPr>
                <w:b/>
                <w:sz w:val="28"/>
                <w:szCs w:val="28"/>
              </w:rPr>
            </w:pPr>
            <w:r w:rsidRPr="00AC6B84">
              <w:rPr>
                <w:b/>
                <w:sz w:val="28"/>
                <w:szCs w:val="28"/>
              </w:rPr>
              <w:t>Age</w:t>
            </w:r>
          </w:p>
        </w:tc>
        <w:tc>
          <w:tcPr>
            <w:tcW w:w="6019" w:type="dxa"/>
          </w:tcPr>
          <w:p w:rsidR="00B420EA" w:rsidRPr="00CE52C1" w:rsidRDefault="008629DA" w:rsidP="00AC6B84">
            <w:pPr>
              <w:jc w:val="center"/>
              <w:rPr>
                <w:sz w:val="28"/>
                <w:szCs w:val="28"/>
              </w:rPr>
            </w:pPr>
            <w:r w:rsidRPr="00CE52C1">
              <w:rPr>
                <w:sz w:val="28"/>
                <w:szCs w:val="28"/>
              </w:rPr>
              <w:t>19</w:t>
            </w:r>
          </w:p>
        </w:tc>
      </w:tr>
      <w:tr w:rsidR="00B420EA" w:rsidRPr="00CE52C1" w:rsidTr="00B420EA">
        <w:tc>
          <w:tcPr>
            <w:tcW w:w="3223" w:type="dxa"/>
          </w:tcPr>
          <w:p w:rsidR="00B420EA" w:rsidRPr="00AC6B84" w:rsidRDefault="00B420EA">
            <w:pPr>
              <w:rPr>
                <w:b/>
                <w:sz w:val="28"/>
                <w:szCs w:val="28"/>
              </w:rPr>
            </w:pPr>
            <w:r w:rsidRPr="00AC6B84">
              <w:rPr>
                <w:b/>
                <w:sz w:val="28"/>
                <w:szCs w:val="28"/>
              </w:rPr>
              <w:t>Unit, rank,service no:</w:t>
            </w:r>
          </w:p>
        </w:tc>
        <w:tc>
          <w:tcPr>
            <w:tcW w:w="6019" w:type="dxa"/>
          </w:tcPr>
          <w:p w:rsidR="00B420EA" w:rsidRPr="00CE52C1" w:rsidRDefault="008629DA" w:rsidP="00DB01ED">
            <w:pPr>
              <w:jc w:val="center"/>
              <w:rPr>
                <w:sz w:val="28"/>
                <w:szCs w:val="28"/>
              </w:rPr>
            </w:pPr>
            <w:r w:rsidRPr="00CE52C1">
              <w:rPr>
                <w:sz w:val="28"/>
                <w:szCs w:val="28"/>
              </w:rPr>
              <w:t>2524</w:t>
            </w:r>
          </w:p>
          <w:p w:rsidR="008629DA" w:rsidRPr="00CE52C1" w:rsidRDefault="008629DA" w:rsidP="00DB01ED">
            <w:pPr>
              <w:jc w:val="center"/>
              <w:rPr>
                <w:sz w:val="28"/>
                <w:szCs w:val="28"/>
              </w:rPr>
            </w:pPr>
            <w:r w:rsidRPr="00CE52C1">
              <w:rPr>
                <w:sz w:val="28"/>
                <w:szCs w:val="28"/>
              </w:rPr>
              <w:t>Private</w:t>
            </w:r>
          </w:p>
          <w:p w:rsidR="008629DA" w:rsidRPr="00CE52C1" w:rsidRDefault="008629DA" w:rsidP="00DB01ED">
            <w:pPr>
              <w:jc w:val="center"/>
              <w:rPr>
                <w:sz w:val="28"/>
                <w:szCs w:val="28"/>
              </w:rPr>
            </w:pPr>
            <w:r w:rsidRPr="00CE52C1">
              <w:rPr>
                <w:sz w:val="28"/>
                <w:szCs w:val="28"/>
              </w:rPr>
              <w:t>Northumberland Fusiliers</w:t>
            </w:r>
          </w:p>
          <w:p w:rsidR="008629DA" w:rsidRPr="00CE52C1" w:rsidRDefault="008629DA" w:rsidP="00DB01ED">
            <w:pPr>
              <w:jc w:val="center"/>
              <w:rPr>
                <w:sz w:val="28"/>
                <w:szCs w:val="28"/>
              </w:rPr>
            </w:pPr>
            <w:r w:rsidRPr="00CE52C1">
              <w:rPr>
                <w:sz w:val="28"/>
                <w:szCs w:val="28"/>
              </w:rPr>
              <w:t>1st/4th Bn.</w:t>
            </w:r>
            <w:r w:rsidR="00095C3A">
              <w:rPr>
                <w:sz w:val="28"/>
                <w:szCs w:val="28"/>
              </w:rPr>
              <w:t>(Territorials)</w:t>
            </w:r>
          </w:p>
        </w:tc>
      </w:tr>
      <w:tr w:rsidR="00B5169D" w:rsidRPr="00CE52C1" w:rsidTr="00B420EA">
        <w:tc>
          <w:tcPr>
            <w:tcW w:w="3223" w:type="dxa"/>
          </w:tcPr>
          <w:p w:rsidR="00B5169D" w:rsidRPr="00AC6B84" w:rsidRDefault="00B5169D">
            <w:pPr>
              <w:rPr>
                <w:b/>
                <w:sz w:val="28"/>
                <w:szCs w:val="28"/>
              </w:rPr>
            </w:pPr>
            <w:r>
              <w:rPr>
                <w:b/>
                <w:sz w:val="28"/>
                <w:szCs w:val="28"/>
              </w:rPr>
              <w:t>Family acknowledgement CWGC</w:t>
            </w:r>
          </w:p>
        </w:tc>
        <w:tc>
          <w:tcPr>
            <w:tcW w:w="6019" w:type="dxa"/>
          </w:tcPr>
          <w:p w:rsidR="00B5169D" w:rsidRPr="00CE52C1" w:rsidRDefault="00576C83" w:rsidP="008629DA">
            <w:pPr>
              <w:rPr>
                <w:sz w:val="28"/>
                <w:szCs w:val="28"/>
              </w:rPr>
            </w:pPr>
            <w:r w:rsidRPr="00CE52C1">
              <w:rPr>
                <w:sz w:val="28"/>
                <w:szCs w:val="28"/>
              </w:rPr>
              <w:t>Son of Robert</w:t>
            </w:r>
            <w:r>
              <w:rPr>
                <w:sz w:val="28"/>
                <w:szCs w:val="28"/>
              </w:rPr>
              <w:t xml:space="preserve"> Carr </w:t>
            </w:r>
            <w:r w:rsidRPr="00CE52C1">
              <w:rPr>
                <w:sz w:val="28"/>
                <w:szCs w:val="28"/>
              </w:rPr>
              <w:t>of Horsley Village, Wylam, Northumberland.</w:t>
            </w:r>
            <w:r>
              <w:rPr>
                <w:sz w:val="28"/>
                <w:szCs w:val="28"/>
              </w:rPr>
              <w:t xml:space="preserve"> CWGC</w:t>
            </w:r>
          </w:p>
        </w:tc>
      </w:tr>
      <w:tr w:rsidR="00B420EA" w:rsidRPr="00CE52C1" w:rsidTr="00B420EA">
        <w:tc>
          <w:tcPr>
            <w:tcW w:w="3223" w:type="dxa"/>
          </w:tcPr>
          <w:p w:rsidR="00B420EA" w:rsidRPr="00AC6B84" w:rsidRDefault="00B420EA">
            <w:pPr>
              <w:rPr>
                <w:b/>
                <w:sz w:val="28"/>
                <w:szCs w:val="28"/>
              </w:rPr>
            </w:pPr>
            <w:r w:rsidRPr="00AC6B84">
              <w:rPr>
                <w:b/>
                <w:sz w:val="28"/>
                <w:szCs w:val="28"/>
              </w:rPr>
              <w:t>Family</w:t>
            </w:r>
          </w:p>
        </w:tc>
        <w:tc>
          <w:tcPr>
            <w:tcW w:w="6019" w:type="dxa"/>
          </w:tcPr>
          <w:p w:rsidR="00503FC5" w:rsidRDefault="00095C3A" w:rsidP="00095C3A">
            <w:pPr>
              <w:rPr>
                <w:sz w:val="28"/>
                <w:szCs w:val="28"/>
              </w:rPr>
            </w:pPr>
            <w:r>
              <w:rPr>
                <w:sz w:val="28"/>
                <w:szCs w:val="28"/>
              </w:rPr>
              <w:t>Edward Carr was born in 1897 in East Rainton, Durham. He was the youngest son of Robert Carr of Herrington Co. Durham and his wife Annie</w:t>
            </w:r>
            <w:r w:rsidR="00CC26C6">
              <w:rPr>
                <w:sz w:val="28"/>
                <w:szCs w:val="28"/>
              </w:rPr>
              <w:t xml:space="preserve"> (nee McGuire) </w:t>
            </w:r>
            <w:r>
              <w:rPr>
                <w:sz w:val="28"/>
                <w:szCs w:val="28"/>
              </w:rPr>
              <w:t xml:space="preserve">born at Bywell, therefore local to Wylam. At the 1901 census Robert was a cattleman on a farm in Horsley and the family lived in a cottage close to the Manse in the village. In addition to Edward aged 4, the other boys were George 18, Thomas W. 14, Robert 10, and the girls Mary Jane 19, and Margaret 7. Given the nature of the father’s work on farms the family moved frequently, but settled in Horsley around 1900. By 1911 just three children were still living at home George 26, a labourer, Margaret 17, and Edward 14 a gardener. Father Robert was then a </w:t>
            </w:r>
            <w:r w:rsidR="0063692D">
              <w:rPr>
                <w:sz w:val="28"/>
                <w:szCs w:val="28"/>
              </w:rPr>
              <w:t>cart man</w:t>
            </w:r>
            <w:r>
              <w:rPr>
                <w:sz w:val="28"/>
                <w:szCs w:val="28"/>
              </w:rPr>
              <w:t>.</w:t>
            </w:r>
          </w:p>
          <w:p w:rsidR="00095C3A" w:rsidRDefault="00095C3A" w:rsidP="00095C3A">
            <w:pPr>
              <w:rPr>
                <w:sz w:val="28"/>
                <w:szCs w:val="28"/>
              </w:rPr>
            </w:pPr>
          </w:p>
          <w:p w:rsidR="003F1BD9" w:rsidRDefault="00095C3A" w:rsidP="003F1BD9">
            <w:pPr>
              <w:rPr>
                <w:sz w:val="28"/>
                <w:szCs w:val="28"/>
              </w:rPr>
            </w:pPr>
            <w:r>
              <w:rPr>
                <w:sz w:val="28"/>
                <w:szCs w:val="28"/>
              </w:rPr>
              <w:t xml:space="preserve">We do not have </w:t>
            </w:r>
            <w:r w:rsidR="00B2142E">
              <w:rPr>
                <w:sz w:val="28"/>
                <w:szCs w:val="28"/>
              </w:rPr>
              <w:t xml:space="preserve">a date of enlistment for Edward. </w:t>
            </w:r>
            <w:r w:rsidR="003F1BD9">
              <w:rPr>
                <w:sz w:val="28"/>
                <w:szCs w:val="28"/>
              </w:rPr>
              <w:t xml:space="preserve">However, the Medal Rolls show that he entered France 20/04/1915 and he was killed in action at Ypres in the following February 1916. This </w:t>
            </w:r>
            <w:r w:rsidR="00030F7E">
              <w:rPr>
                <w:sz w:val="28"/>
                <w:szCs w:val="28"/>
              </w:rPr>
              <w:t xml:space="preserve">seems to </w:t>
            </w:r>
            <w:r w:rsidR="003F1BD9">
              <w:rPr>
                <w:sz w:val="28"/>
                <w:szCs w:val="28"/>
              </w:rPr>
              <w:t>indicate that Edward was either already a member of the local 4th Bn. Northumberland Fusiliers or amongst the earliest volunteers to join once war had been declared in August 1914</w:t>
            </w:r>
          </w:p>
          <w:p w:rsidR="003F1BD9" w:rsidRPr="003F1BD9" w:rsidRDefault="003F1BD9" w:rsidP="003F1BD9">
            <w:pPr>
              <w:rPr>
                <w:sz w:val="28"/>
                <w:szCs w:val="28"/>
              </w:rPr>
            </w:pPr>
            <w:r w:rsidRPr="003F1BD9">
              <w:rPr>
                <w:sz w:val="28"/>
                <w:szCs w:val="28"/>
              </w:rPr>
              <w:t xml:space="preserve">The War Diary records that the battalion was </w:t>
            </w:r>
            <w:r w:rsidRPr="003F1BD9">
              <w:rPr>
                <w:sz w:val="28"/>
                <w:szCs w:val="28"/>
              </w:rPr>
              <w:lastRenderedPageBreak/>
              <w:t>mobilised on 4th August 1914 and on the 5th August all the officers and 657 other ranks reported</w:t>
            </w:r>
            <w:r w:rsidR="00F969A4">
              <w:rPr>
                <w:sz w:val="28"/>
                <w:szCs w:val="28"/>
              </w:rPr>
              <w:t xml:space="preserve"> for duty</w:t>
            </w:r>
            <w:r w:rsidRPr="003F1BD9">
              <w:rPr>
                <w:sz w:val="28"/>
                <w:szCs w:val="28"/>
              </w:rPr>
              <w:t xml:space="preserve">. Training is recorded as taking place during August in N. Shields, Earsdon, Heaton and Gosforth Park. November records show the battalion billeted in Newcastle before being moved off to Blyth on 16th November 1914. </w:t>
            </w:r>
          </w:p>
          <w:p w:rsidR="003F1BD9" w:rsidRPr="003F1BD9" w:rsidRDefault="003F1BD9" w:rsidP="003F1BD9">
            <w:pPr>
              <w:rPr>
                <w:sz w:val="28"/>
                <w:szCs w:val="28"/>
              </w:rPr>
            </w:pPr>
          </w:p>
          <w:p w:rsidR="00030F7E" w:rsidRDefault="003F1BD9" w:rsidP="003F1BD9">
            <w:pPr>
              <w:rPr>
                <w:sz w:val="28"/>
                <w:szCs w:val="28"/>
              </w:rPr>
            </w:pPr>
            <w:r w:rsidRPr="003F1BD9">
              <w:rPr>
                <w:sz w:val="28"/>
                <w:szCs w:val="28"/>
              </w:rPr>
              <w:t>The War Diary omits any further records until April 1915.  On 18th/20th April the Battalion was transported to Folkstone and then onto Boulogne, France. On 21st April trains took the battalion to Cassel where they were billeted on farms near the station. On 22nd April the battalion marched to billets in Oudezeele orders were received to leave at 3.00pm the next day. Heavy firing was heard.</w:t>
            </w:r>
            <w:r w:rsidR="00030F7E">
              <w:rPr>
                <w:sz w:val="28"/>
                <w:szCs w:val="28"/>
              </w:rPr>
              <w:t xml:space="preserve"> </w:t>
            </w:r>
          </w:p>
          <w:p w:rsidR="00030F7E" w:rsidRDefault="00030F7E" w:rsidP="003F1BD9">
            <w:pPr>
              <w:rPr>
                <w:sz w:val="28"/>
                <w:szCs w:val="28"/>
              </w:rPr>
            </w:pPr>
          </w:p>
          <w:p w:rsidR="00B420EA" w:rsidRPr="00CE52C1" w:rsidRDefault="00030F7E" w:rsidP="008629DA">
            <w:pPr>
              <w:rPr>
                <w:sz w:val="28"/>
                <w:szCs w:val="28"/>
              </w:rPr>
            </w:pPr>
            <w:r>
              <w:rPr>
                <w:sz w:val="28"/>
                <w:szCs w:val="28"/>
              </w:rPr>
              <w:t>It would seem very likely that Edward was part of this early mobilisation of the Battalion and entered France with the Battalion in April</w:t>
            </w:r>
            <w:r w:rsidR="00097CF4">
              <w:rPr>
                <w:sz w:val="28"/>
                <w:szCs w:val="28"/>
              </w:rPr>
              <w:t xml:space="preserve"> </w:t>
            </w:r>
            <w:r>
              <w:rPr>
                <w:sz w:val="28"/>
                <w:szCs w:val="28"/>
              </w:rPr>
              <w:t>1915.</w:t>
            </w:r>
          </w:p>
        </w:tc>
      </w:tr>
      <w:tr w:rsidR="00443741" w:rsidRPr="00CE52C1" w:rsidTr="00B420EA">
        <w:tc>
          <w:tcPr>
            <w:tcW w:w="3223" w:type="dxa"/>
          </w:tcPr>
          <w:p w:rsidR="00443741" w:rsidRDefault="00443741">
            <w:pPr>
              <w:rPr>
                <w:b/>
                <w:sz w:val="28"/>
                <w:szCs w:val="28"/>
              </w:rPr>
            </w:pPr>
            <w:r>
              <w:rPr>
                <w:b/>
                <w:sz w:val="28"/>
                <w:szCs w:val="28"/>
              </w:rPr>
              <w:lastRenderedPageBreak/>
              <w:t>Battalion War Diary</w:t>
            </w:r>
          </w:p>
          <w:p w:rsidR="002D1C5F" w:rsidRPr="00AC6B84" w:rsidRDefault="002D1C5F">
            <w:pPr>
              <w:rPr>
                <w:b/>
                <w:sz w:val="28"/>
                <w:szCs w:val="28"/>
              </w:rPr>
            </w:pPr>
            <w:r>
              <w:rPr>
                <w:b/>
                <w:sz w:val="28"/>
                <w:szCs w:val="28"/>
              </w:rPr>
              <w:t>4th Bn. Northumberland Fusiliers</w:t>
            </w:r>
          </w:p>
        </w:tc>
        <w:tc>
          <w:tcPr>
            <w:tcW w:w="6019" w:type="dxa"/>
          </w:tcPr>
          <w:p w:rsidR="00443741" w:rsidRDefault="008D7701" w:rsidP="008D7701">
            <w:pPr>
              <w:rPr>
                <w:sz w:val="28"/>
                <w:szCs w:val="28"/>
              </w:rPr>
            </w:pPr>
            <w:r>
              <w:rPr>
                <w:sz w:val="28"/>
                <w:szCs w:val="28"/>
              </w:rPr>
              <w:t>The War Diaries usually mention t</w:t>
            </w:r>
            <w:r w:rsidR="00B812CA">
              <w:rPr>
                <w:sz w:val="28"/>
                <w:szCs w:val="28"/>
              </w:rPr>
              <w:t xml:space="preserve">he numbers of casualties for </w:t>
            </w:r>
            <w:r>
              <w:rPr>
                <w:sz w:val="28"/>
                <w:szCs w:val="28"/>
              </w:rPr>
              <w:t xml:space="preserve">the </w:t>
            </w:r>
            <w:r w:rsidR="00B812CA">
              <w:rPr>
                <w:sz w:val="28"/>
                <w:szCs w:val="28"/>
              </w:rPr>
              <w:t>specific period</w:t>
            </w:r>
            <w:r>
              <w:rPr>
                <w:sz w:val="28"/>
                <w:szCs w:val="28"/>
              </w:rPr>
              <w:t xml:space="preserve"> of the report</w:t>
            </w:r>
            <w:r w:rsidR="00B812CA">
              <w:rPr>
                <w:sz w:val="28"/>
                <w:szCs w:val="28"/>
              </w:rPr>
              <w:t>.</w:t>
            </w:r>
            <w:r>
              <w:rPr>
                <w:sz w:val="28"/>
                <w:szCs w:val="28"/>
              </w:rPr>
              <w:t xml:space="preserve"> They are less likely to mention specific named casualties.</w:t>
            </w:r>
            <w:r w:rsidR="00B812CA">
              <w:rPr>
                <w:sz w:val="28"/>
                <w:szCs w:val="28"/>
              </w:rPr>
              <w:t xml:space="preserve"> The names of officers do get mentioned, but the larger number of casualties amongst the ‘Other Ranks’ must have made it impossible for the officer acting as diarist to truly </w:t>
            </w:r>
            <w:r w:rsidR="00167515">
              <w:rPr>
                <w:sz w:val="28"/>
                <w:szCs w:val="28"/>
              </w:rPr>
              <w:t xml:space="preserve">know and </w:t>
            </w:r>
            <w:r w:rsidR="00B812CA">
              <w:rPr>
                <w:sz w:val="28"/>
                <w:szCs w:val="28"/>
              </w:rPr>
              <w:t>record them all</w:t>
            </w:r>
            <w:r w:rsidR="00D4032E">
              <w:rPr>
                <w:sz w:val="28"/>
                <w:szCs w:val="28"/>
              </w:rPr>
              <w:t xml:space="preserve"> individually</w:t>
            </w:r>
            <w:r w:rsidR="00B812CA">
              <w:rPr>
                <w:sz w:val="28"/>
                <w:szCs w:val="28"/>
              </w:rPr>
              <w:t xml:space="preserve">. </w:t>
            </w:r>
            <w:r w:rsidR="00167515">
              <w:rPr>
                <w:sz w:val="28"/>
                <w:szCs w:val="28"/>
              </w:rPr>
              <w:t>Edward Carr is not specifically mentioned as a casualty, but the War Diary does describe the situ</w:t>
            </w:r>
            <w:r w:rsidR="00E01C6A">
              <w:rPr>
                <w:sz w:val="28"/>
                <w:szCs w:val="28"/>
              </w:rPr>
              <w:t>ation and circumstances of the B</w:t>
            </w:r>
            <w:r w:rsidR="00167515">
              <w:rPr>
                <w:sz w:val="28"/>
                <w:szCs w:val="28"/>
              </w:rPr>
              <w:t>attalion over the relevant period and the day on which Edward was killed 14th February 1916</w:t>
            </w:r>
            <w:r w:rsidR="00793A84">
              <w:rPr>
                <w:sz w:val="28"/>
                <w:szCs w:val="28"/>
              </w:rPr>
              <w:t xml:space="preserve"> during the 2nd Battle of Ypres</w:t>
            </w:r>
            <w:r w:rsidR="00167515">
              <w:rPr>
                <w:sz w:val="28"/>
                <w:szCs w:val="28"/>
              </w:rPr>
              <w:t>.</w:t>
            </w:r>
            <w:r>
              <w:rPr>
                <w:sz w:val="28"/>
                <w:szCs w:val="28"/>
              </w:rPr>
              <w:t xml:space="preserve"> The diary describes the period as follows:-</w:t>
            </w:r>
          </w:p>
          <w:p w:rsidR="008D7701" w:rsidRDefault="008D7701" w:rsidP="008D7701">
            <w:pPr>
              <w:rPr>
                <w:sz w:val="28"/>
                <w:szCs w:val="28"/>
              </w:rPr>
            </w:pPr>
          </w:p>
          <w:p w:rsidR="008D7701" w:rsidRPr="00540EAF" w:rsidRDefault="008D7701" w:rsidP="008D7701">
            <w:pPr>
              <w:rPr>
                <w:b/>
                <w:i/>
                <w:sz w:val="28"/>
                <w:szCs w:val="28"/>
                <w:u w:val="single"/>
              </w:rPr>
            </w:pPr>
            <w:r w:rsidRPr="00540EAF">
              <w:rPr>
                <w:b/>
                <w:i/>
                <w:sz w:val="28"/>
                <w:szCs w:val="28"/>
                <w:u w:val="single"/>
              </w:rPr>
              <w:t>Scottish Lines</w:t>
            </w:r>
          </w:p>
          <w:p w:rsidR="008D7701" w:rsidRPr="00540EAF" w:rsidRDefault="008D7701" w:rsidP="008D7701">
            <w:pPr>
              <w:rPr>
                <w:i/>
                <w:sz w:val="28"/>
                <w:szCs w:val="28"/>
              </w:rPr>
            </w:pPr>
            <w:r w:rsidRPr="00E01C6A">
              <w:rPr>
                <w:b/>
                <w:i/>
                <w:sz w:val="28"/>
                <w:szCs w:val="28"/>
              </w:rPr>
              <w:t>6th February</w:t>
            </w:r>
            <w:r w:rsidRPr="00540EAF">
              <w:rPr>
                <w:i/>
                <w:sz w:val="28"/>
                <w:szCs w:val="28"/>
              </w:rPr>
              <w:t xml:space="preserve"> We were relieved by the 4th Yorks and marched back to Scottish Lines for 6 days rest, which is going to be very acceptable.</w:t>
            </w:r>
          </w:p>
          <w:p w:rsidR="008D7701" w:rsidRPr="00540EAF" w:rsidRDefault="008D7701" w:rsidP="008D7701">
            <w:pPr>
              <w:rPr>
                <w:i/>
                <w:sz w:val="28"/>
                <w:szCs w:val="28"/>
              </w:rPr>
            </w:pPr>
          </w:p>
          <w:p w:rsidR="008D7701" w:rsidRPr="00540EAF" w:rsidRDefault="008D7701" w:rsidP="008D7701">
            <w:pPr>
              <w:rPr>
                <w:i/>
                <w:sz w:val="28"/>
                <w:szCs w:val="28"/>
              </w:rPr>
            </w:pPr>
            <w:r w:rsidRPr="00540EAF">
              <w:rPr>
                <w:b/>
                <w:i/>
                <w:sz w:val="28"/>
                <w:szCs w:val="28"/>
              </w:rPr>
              <w:t>7th-12th February</w:t>
            </w:r>
            <w:r w:rsidR="006E27D5" w:rsidRPr="00540EAF">
              <w:rPr>
                <w:b/>
                <w:i/>
                <w:sz w:val="28"/>
                <w:szCs w:val="28"/>
              </w:rPr>
              <w:t xml:space="preserve"> </w:t>
            </w:r>
            <w:r w:rsidRPr="00540EAF">
              <w:rPr>
                <w:i/>
                <w:sz w:val="28"/>
                <w:szCs w:val="28"/>
              </w:rPr>
              <w:t xml:space="preserve">On the whole quite a good rest; the batt: had to carry out a programme of work laid down by the brigade. The weather was very cold. On the night of the 12th we went up and relieved 9th D.L.I. in trenches in </w:t>
            </w:r>
            <w:r w:rsidRPr="00895E3F">
              <w:rPr>
                <w:b/>
                <w:i/>
                <w:sz w:val="28"/>
                <w:szCs w:val="28"/>
              </w:rPr>
              <w:t>SANCTUARY</w:t>
            </w:r>
            <w:r w:rsidRPr="00540EAF">
              <w:rPr>
                <w:i/>
                <w:sz w:val="28"/>
                <w:szCs w:val="28"/>
              </w:rPr>
              <w:t xml:space="preserve"> </w:t>
            </w:r>
            <w:r w:rsidRPr="00895E3F">
              <w:rPr>
                <w:b/>
                <w:i/>
                <w:sz w:val="28"/>
                <w:szCs w:val="28"/>
              </w:rPr>
              <w:t>WOOD</w:t>
            </w:r>
            <w:r w:rsidRPr="00540EAF">
              <w:rPr>
                <w:i/>
                <w:sz w:val="28"/>
                <w:szCs w:val="28"/>
              </w:rPr>
              <w:t>. Relief quite quiet.</w:t>
            </w:r>
          </w:p>
          <w:p w:rsidR="008D7701" w:rsidRPr="00540EAF" w:rsidRDefault="008D7701" w:rsidP="008D7701">
            <w:pPr>
              <w:rPr>
                <w:i/>
                <w:sz w:val="28"/>
                <w:szCs w:val="28"/>
              </w:rPr>
            </w:pPr>
          </w:p>
          <w:p w:rsidR="008D7701" w:rsidRPr="00540EAF" w:rsidRDefault="008D7701" w:rsidP="008D7701">
            <w:pPr>
              <w:rPr>
                <w:i/>
                <w:sz w:val="28"/>
                <w:szCs w:val="28"/>
              </w:rPr>
            </w:pPr>
            <w:r w:rsidRPr="00540EAF">
              <w:rPr>
                <w:b/>
                <w:i/>
                <w:sz w:val="28"/>
                <w:szCs w:val="28"/>
              </w:rPr>
              <w:t>13th February</w:t>
            </w:r>
            <w:r w:rsidRPr="00540EAF">
              <w:rPr>
                <w:i/>
                <w:sz w:val="28"/>
                <w:szCs w:val="28"/>
              </w:rPr>
              <w:t xml:space="preserve"> A very active day. At 8.00am and lasting the whole day the enemy shelled the </w:t>
            </w:r>
            <w:r w:rsidRPr="00895E3F">
              <w:rPr>
                <w:b/>
                <w:i/>
                <w:sz w:val="28"/>
                <w:szCs w:val="28"/>
              </w:rPr>
              <w:t>HOOGE RIDGE</w:t>
            </w:r>
            <w:r w:rsidRPr="00540EAF">
              <w:rPr>
                <w:i/>
                <w:sz w:val="28"/>
                <w:szCs w:val="28"/>
              </w:rPr>
              <w:t xml:space="preserve"> just on our left. The </w:t>
            </w:r>
            <w:r w:rsidRPr="00895E3F">
              <w:rPr>
                <w:b/>
                <w:i/>
                <w:sz w:val="28"/>
                <w:szCs w:val="28"/>
              </w:rPr>
              <w:t>SANCTUARY WOOD</w:t>
            </w:r>
            <w:r w:rsidRPr="00540EAF">
              <w:rPr>
                <w:i/>
                <w:sz w:val="28"/>
                <w:szCs w:val="28"/>
              </w:rPr>
              <w:t xml:space="preserve"> came in for a bit of shelling and we had a few men wounded. The enemy it is estimated put over 6000 shells during the day. The night passed </w:t>
            </w:r>
            <w:r w:rsidR="00193E21" w:rsidRPr="00540EAF">
              <w:rPr>
                <w:i/>
                <w:sz w:val="28"/>
                <w:szCs w:val="28"/>
              </w:rPr>
              <w:t>off fairly quietly.</w:t>
            </w:r>
          </w:p>
          <w:p w:rsidR="00193E21" w:rsidRPr="00540EAF" w:rsidRDefault="00193E21" w:rsidP="008D7701">
            <w:pPr>
              <w:rPr>
                <w:i/>
                <w:sz w:val="28"/>
                <w:szCs w:val="28"/>
              </w:rPr>
            </w:pPr>
          </w:p>
          <w:p w:rsidR="00193E21" w:rsidRPr="00540EAF" w:rsidRDefault="00193E21" w:rsidP="008D7701">
            <w:pPr>
              <w:rPr>
                <w:i/>
                <w:sz w:val="28"/>
                <w:szCs w:val="28"/>
              </w:rPr>
            </w:pPr>
            <w:r w:rsidRPr="00540EAF">
              <w:rPr>
                <w:b/>
                <w:i/>
                <w:sz w:val="28"/>
                <w:szCs w:val="28"/>
              </w:rPr>
              <w:t>14th February</w:t>
            </w:r>
            <w:r w:rsidRPr="00540EAF">
              <w:rPr>
                <w:i/>
                <w:sz w:val="28"/>
                <w:szCs w:val="28"/>
              </w:rPr>
              <w:t xml:space="preserve"> During the morning there was only little activity. In the afternoon the enemy again shelled </w:t>
            </w:r>
            <w:r w:rsidRPr="00895E3F">
              <w:rPr>
                <w:b/>
                <w:i/>
                <w:sz w:val="28"/>
                <w:szCs w:val="28"/>
              </w:rPr>
              <w:t>HOOGE RIDGE</w:t>
            </w:r>
            <w:r w:rsidRPr="00540EAF">
              <w:rPr>
                <w:i/>
                <w:sz w:val="28"/>
                <w:szCs w:val="28"/>
              </w:rPr>
              <w:t xml:space="preserve"> and attacked late in the afternoon, opposite the Rifle Brigade and were beaten back. A good amount of stuff was thrown</w:t>
            </w:r>
            <w:r>
              <w:rPr>
                <w:sz w:val="28"/>
                <w:szCs w:val="28"/>
              </w:rPr>
              <w:t xml:space="preserve"> </w:t>
            </w:r>
            <w:r w:rsidRPr="00540EAF">
              <w:rPr>
                <w:i/>
                <w:sz w:val="28"/>
                <w:szCs w:val="28"/>
              </w:rPr>
              <w:t xml:space="preserve">over our trenches and </w:t>
            </w:r>
            <w:r w:rsidRPr="00A70152">
              <w:rPr>
                <w:b/>
                <w:i/>
                <w:sz w:val="28"/>
                <w:szCs w:val="28"/>
                <w:u w:val="single"/>
              </w:rPr>
              <w:t>we had four men killed and about thirteen or fourteen wounded. (See burial book).</w:t>
            </w:r>
            <w:r w:rsidRPr="00540EAF">
              <w:rPr>
                <w:i/>
                <w:sz w:val="28"/>
                <w:szCs w:val="28"/>
              </w:rPr>
              <w:t xml:space="preserve"> Also on the right of this division opposite 17th Division the enemy in the afternoon bombard</w:t>
            </w:r>
            <w:r w:rsidR="009A21EF">
              <w:rPr>
                <w:i/>
                <w:sz w:val="28"/>
                <w:szCs w:val="28"/>
              </w:rPr>
              <w:t>ed very heavily and attacked ta</w:t>
            </w:r>
            <w:r w:rsidRPr="00540EAF">
              <w:rPr>
                <w:i/>
                <w:sz w:val="28"/>
                <w:szCs w:val="28"/>
              </w:rPr>
              <w:t>king a few of our trenches. Our batt: transport</w:t>
            </w:r>
            <w:r w:rsidR="00540EAF">
              <w:rPr>
                <w:i/>
                <w:sz w:val="28"/>
                <w:szCs w:val="28"/>
              </w:rPr>
              <w:t>,</w:t>
            </w:r>
            <w:r w:rsidRPr="00540EAF">
              <w:rPr>
                <w:i/>
                <w:sz w:val="28"/>
                <w:szCs w:val="28"/>
              </w:rPr>
              <w:t xml:space="preserve"> when returning through </w:t>
            </w:r>
            <w:r w:rsidRPr="00895E3F">
              <w:rPr>
                <w:b/>
                <w:i/>
                <w:sz w:val="28"/>
                <w:szCs w:val="28"/>
              </w:rPr>
              <w:t>KRUISSTRAAT</w:t>
            </w:r>
            <w:r w:rsidR="00540EAF" w:rsidRPr="00895E3F">
              <w:rPr>
                <w:b/>
                <w:i/>
                <w:sz w:val="28"/>
                <w:szCs w:val="28"/>
              </w:rPr>
              <w:t>,</w:t>
            </w:r>
            <w:r w:rsidRPr="00540EAF">
              <w:rPr>
                <w:i/>
                <w:sz w:val="28"/>
                <w:szCs w:val="28"/>
              </w:rPr>
              <w:t xml:space="preserve"> </w:t>
            </w:r>
            <w:r w:rsidR="006E27D5" w:rsidRPr="00540EAF">
              <w:rPr>
                <w:i/>
                <w:sz w:val="28"/>
                <w:szCs w:val="28"/>
              </w:rPr>
              <w:t xml:space="preserve">were shelled </w:t>
            </w:r>
            <w:r w:rsidRPr="00540EAF">
              <w:rPr>
                <w:i/>
                <w:sz w:val="28"/>
                <w:szCs w:val="28"/>
              </w:rPr>
              <w:t xml:space="preserve">and one corporal killed and two men wounded. The night was disturbed and at 4.30am on </w:t>
            </w:r>
            <w:r w:rsidRPr="00540EAF">
              <w:rPr>
                <w:b/>
                <w:i/>
                <w:sz w:val="28"/>
                <w:szCs w:val="28"/>
              </w:rPr>
              <w:t xml:space="preserve">15th February </w:t>
            </w:r>
            <w:r w:rsidRPr="00540EAF">
              <w:rPr>
                <w:i/>
                <w:sz w:val="28"/>
                <w:szCs w:val="28"/>
              </w:rPr>
              <w:t xml:space="preserve">a counter attack was made on the lost trenches but failed. The whole of the day was rather disturbed; the enemy shelled </w:t>
            </w:r>
            <w:r w:rsidRPr="00895E3F">
              <w:rPr>
                <w:b/>
                <w:i/>
                <w:sz w:val="28"/>
                <w:szCs w:val="28"/>
              </w:rPr>
              <w:t>HOOGE RIDGE</w:t>
            </w:r>
            <w:r w:rsidRPr="00540EAF">
              <w:rPr>
                <w:i/>
                <w:sz w:val="28"/>
                <w:szCs w:val="28"/>
              </w:rPr>
              <w:t xml:space="preserve"> and round about, but nothing further happened. During the attack on our left on the </w:t>
            </w:r>
            <w:r w:rsidRPr="00A70152">
              <w:rPr>
                <w:b/>
                <w:i/>
                <w:sz w:val="28"/>
                <w:szCs w:val="28"/>
              </w:rPr>
              <w:t>14th Feb,</w:t>
            </w:r>
            <w:r w:rsidRPr="00540EAF">
              <w:rPr>
                <w:i/>
                <w:sz w:val="28"/>
                <w:szCs w:val="28"/>
              </w:rPr>
              <w:t xml:space="preserve"> some of the </w:t>
            </w:r>
            <w:r w:rsidR="00DC6DC5" w:rsidRPr="00540EAF">
              <w:rPr>
                <w:i/>
                <w:sz w:val="28"/>
                <w:szCs w:val="28"/>
              </w:rPr>
              <w:t>enemy’s</w:t>
            </w:r>
            <w:r w:rsidRPr="00540EAF">
              <w:rPr>
                <w:i/>
                <w:sz w:val="28"/>
                <w:szCs w:val="28"/>
              </w:rPr>
              <w:t xml:space="preserve"> bombers came out opposite our trenches, but were spotted and </w:t>
            </w:r>
            <w:r w:rsidR="006E27D5" w:rsidRPr="00540EAF">
              <w:rPr>
                <w:i/>
                <w:sz w:val="28"/>
                <w:szCs w:val="28"/>
              </w:rPr>
              <w:t>dispersed</w:t>
            </w:r>
            <w:r w:rsidRPr="00540EAF">
              <w:rPr>
                <w:i/>
                <w:sz w:val="28"/>
                <w:szCs w:val="28"/>
              </w:rPr>
              <w:t xml:space="preserve">. During the night two rifles, two grenades and the belongings </w:t>
            </w:r>
            <w:r w:rsidR="006E27D5" w:rsidRPr="00540EAF">
              <w:rPr>
                <w:i/>
                <w:sz w:val="28"/>
                <w:szCs w:val="28"/>
              </w:rPr>
              <w:t>of one of them who was shot were safely brought into our trenches. The information gained turned out to be of great value to G.H.Q. At 8.00pm another counter-attack was made on the lost trenches and succeeded only partially.</w:t>
            </w:r>
          </w:p>
          <w:p w:rsidR="006E27D5" w:rsidRPr="00540EAF" w:rsidRDefault="006E27D5" w:rsidP="008D7701">
            <w:pPr>
              <w:rPr>
                <w:i/>
                <w:sz w:val="28"/>
                <w:szCs w:val="28"/>
              </w:rPr>
            </w:pPr>
          </w:p>
          <w:p w:rsidR="006E27D5" w:rsidRDefault="006E27D5" w:rsidP="008D7701">
            <w:pPr>
              <w:rPr>
                <w:sz w:val="28"/>
                <w:szCs w:val="28"/>
              </w:rPr>
            </w:pPr>
            <w:r w:rsidRPr="00540EAF">
              <w:rPr>
                <w:b/>
                <w:i/>
                <w:sz w:val="28"/>
                <w:szCs w:val="28"/>
              </w:rPr>
              <w:t>16th February</w:t>
            </w:r>
            <w:r w:rsidRPr="00540EAF">
              <w:rPr>
                <w:i/>
                <w:sz w:val="28"/>
                <w:szCs w:val="28"/>
              </w:rPr>
              <w:t xml:space="preserve"> The whole day was quiet on both sides. In the evening the Batt: was relieved from front line trenches by 6th N.F. and went into close support redoubts, H.Q. went to </w:t>
            </w:r>
            <w:r w:rsidRPr="00895E3F">
              <w:rPr>
                <w:b/>
                <w:i/>
                <w:sz w:val="28"/>
                <w:szCs w:val="28"/>
              </w:rPr>
              <w:t>MAPLE COPSE</w:t>
            </w:r>
            <w:r w:rsidRPr="00540EAF">
              <w:rPr>
                <w:i/>
                <w:sz w:val="28"/>
                <w:szCs w:val="28"/>
              </w:rPr>
              <w:t>. Capt. J.R. Robb and 2nd Lt. Scaife returned from leave and no officers being due, all leave went to the men.</w:t>
            </w:r>
          </w:p>
        </w:tc>
      </w:tr>
      <w:tr w:rsidR="00443741" w:rsidRPr="00CE52C1" w:rsidTr="00B420EA">
        <w:tc>
          <w:tcPr>
            <w:tcW w:w="3223" w:type="dxa"/>
          </w:tcPr>
          <w:p w:rsidR="00443741" w:rsidRPr="00AC6B84" w:rsidRDefault="00443741">
            <w:pPr>
              <w:rPr>
                <w:b/>
                <w:sz w:val="28"/>
                <w:szCs w:val="28"/>
              </w:rPr>
            </w:pPr>
            <w:r>
              <w:rPr>
                <w:b/>
                <w:sz w:val="28"/>
                <w:szCs w:val="28"/>
              </w:rPr>
              <w:t>Battalion</w:t>
            </w:r>
          </w:p>
        </w:tc>
        <w:tc>
          <w:tcPr>
            <w:tcW w:w="6019" w:type="dxa"/>
          </w:tcPr>
          <w:p w:rsidR="00443741" w:rsidRPr="00793A84" w:rsidRDefault="00410892" w:rsidP="00095C3A">
            <w:pPr>
              <w:rPr>
                <w:color w:val="993300"/>
                <w:sz w:val="27"/>
                <w:szCs w:val="27"/>
                <w:shd w:val="clear" w:color="auto" w:fill="FFFFFF"/>
              </w:rPr>
            </w:pPr>
            <w:r w:rsidRPr="005912B2">
              <w:rPr>
                <w:b/>
                <w:sz w:val="27"/>
                <w:szCs w:val="27"/>
                <w:u w:val="single"/>
                <w:shd w:val="clear" w:color="auto" w:fill="FFFFFF"/>
              </w:rPr>
              <w:t>The 1/4th Battalion, Northumberland Fusiliers</w:t>
            </w:r>
            <w:r w:rsidRPr="005912B2">
              <w:rPr>
                <w:sz w:val="27"/>
                <w:szCs w:val="27"/>
                <w:shd w:val="clear" w:color="auto" w:fill="FFFFFF"/>
              </w:rPr>
              <w:t>, a territorial battalion was based in Hexham</w:t>
            </w:r>
            <w:r w:rsidR="00793A84">
              <w:rPr>
                <w:sz w:val="27"/>
                <w:szCs w:val="27"/>
                <w:shd w:val="clear" w:color="auto" w:fill="FFFFFF"/>
              </w:rPr>
              <w:t xml:space="preserve"> and recruited e</w:t>
            </w:r>
            <w:r w:rsidR="00262078">
              <w:rPr>
                <w:sz w:val="27"/>
                <w:szCs w:val="27"/>
                <w:shd w:val="clear" w:color="auto" w:fill="FFFFFF"/>
              </w:rPr>
              <w:t>xtensively in the Tynedale area,</w:t>
            </w:r>
            <w:r w:rsidRPr="005912B2">
              <w:rPr>
                <w:sz w:val="27"/>
                <w:szCs w:val="27"/>
                <w:shd w:val="clear" w:color="auto" w:fill="FFFFFF"/>
              </w:rPr>
              <w:t xml:space="preserve"> </w:t>
            </w:r>
            <w:r w:rsidR="00262078">
              <w:rPr>
                <w:sz w:val="27"/>
                <w:szCs w:val="27"/>
                <w:shd w:val="clear" w:color="auto" w:fill="FFFFFF"/>
              </w:rPr>
              <w:t>w</w:t>
            </w:r>
            <w:r w:rsidR="00793A84" w:rsidRPr="005912B2">
              <w:rPr>
                <w:sz w:val="27"/>
                <w:szCs w:val="27"/>
                <w:shd w:val="clear" w:color="auto" w:fill="FFFFFF"/>
              </w:rPr>
              <w:t>hen</w:t>
            </w:r>
            <w:r w:rsidR="00262078">
              <w:rPr>
                <w:sz w:val="27"/>
                <w:szCs w:val="27"/>
                <w:shd w:val="clear" w:color="auto" w:fill="FFFFFF"/>
              </w:rPr>
              <w:t xml:space="preserve"> war broke out in August 1914 a</w:t>
            </w:r>
            <w:r w:rsidRPr="005912B2">
              <w:rPr>
                <w:sz w:val="27"/>
                <w:szCs w:val="27"/>
                <w:shd w:val="clear" w:color="auto" w:fill="FFFFFF"/>
              </w:rPr>
              <w:t>fter training they proceeded to France in April 1915, to join the 149th Brigade, 50th (Northumbrian) Division. They took part in the Second Battles of Ypres in 1915 and the Battle of the Somme in 1916, the Arras Offensive where they captured Wancourt Ridge and The Second Battle of Passchendaele in 1917. In 1918 they again saw action on The Somme and Battles of</w:t>
            </w:r>
            <w:r>
              <w:rPr>
                <w:color w:val="993300"/>
                <w:sz w:val="27"/>
                <w:szCs w:val="27"/>
                <w:shd w:val="clear" w:color="auto" w:fill="FFFFFF"/>
              </w:rPr>
              <w:t xml:space="preserve"> </w:t>
            </w:r>
            <w:r w:rsidRPr="005912B2">
              <w:rPr>
                <w:sz w:val="27"/>
                <w:szCs w:val="27"/>
                <w:shd w:val="clear" w:color="auto" w:fill="FFFFFF"/>
              </w:rPr>
              <w:t>the Lys and Hindenburg Line.</w:t>
            </w:r>
          </w:p>
        </w:tc>
      </w:tr>
      <w:tr w:rsidR="00B420EA" w:rsidRPr="00CE52C1" w:rsidTr="00B420EA">
        <w:tc>
          <w:tcPr>
            <w:tcW w:w="3223" w:type="dxa"/>
          </w:tcPr>
          <w:p w:rsidR="00B420EA" w:rsidRPr="00AC6B84" w:rsidRDefault="00E76A2A">
            <w:pPr>
              <w:rPr>
                <w:b/>
                <w:sz w:val="28"/>
                <w:szCs w:val="28"/>
              </w:rPr>
            </w:pPr>
            <w:r>
              <w:rPr>
                <w:b/>
                <w:sz w:val="28"/>
                <w:szCs w:val="28"/>
              </w:rPr>
              <w:t>Memorials</w:t>
            </w:r>
          </w:p>
        </w:tc>
        <w:tc>
          <w:tcPr>
            <w:tcW w:w="6019" w:type="dxa"/>
          </w:tcPr>
          <w:p w:rsidR="008629DA" w:rsidRPr="00E76A2A" w:rsidRDefault="008629DA" w:rsidP="0083292C">
            <w:pPr>
              <w:jc w:val="center"/>
              <w:rPr>
                <w:sz w:val="28"/>
                <w:szCs w:val="28"/>
              </w:rPr>
            </w:pPr>
            <w:r w:rsidRPr="00E76A2A">
              <w:rPr>
                <w:sz w:val="28"/>
                <w:szCs w:val="28"/>
              </w:rPr>
              <w:t>Panel 8 and 12.</w:t>
            </w:r>
          </w:p>
          <w:p w:rsidR="008F65B6" w:rsidRPr="00E76A2A" w:rsidRDefault="008629DA" w:rsidP="0083292C">
            <w:pPr>
              <w:jc w:val="center"/>
              <w:rPr>
                <w:sz w:val="28"/>
                <w:szCs w:val="28"/>
              </w:rPr>
            </w:pPr>
            <w:r w:rsidRPr="00E76A2A">
              <w:rPr>
                <w:sz w:val="28"/>
                <w:szCs w:val="28"/>
              </w:rPr>
              <w:t>YPRES (MENIN GATE) MEMORIAL</w:t>
            </w:r>
          </w:p>
          <w:p w:rsidR="002154C2" w:rsidRPr="00E76A2A" w:rsidRDefault="002154C2" w:rsidP="008629DA">
            <w:pPr>
              <w:rPr>
                <w:sz w:val="28"/>
                <w:szCs w:val="28"/>
              </w:rPr>
            </w:pPr>
            <w:r w:rsidRPr="00E76A2A">
              <w:rPr>
                <w:sz w:val="28"/>
                <w:szCs w:val="28"/>
              </w:rPr>
              <w:t>Also commemorated on:-</w:t>
            </w:r>
          </w:p>
          <w:p w:rsidR="00E76A2A" w:rsidRPr="00E76A2A" w:rsidRDefault="00E76A2A" w:rsidP="00E76A2A">
            <w:pPr>
              <w:rPr>
                <w:color w:val="333333"/>
                <w:sz w:val="28"/>
                <w:szCs w:val="28"/>
                <w:shd w:val="clear" w:color="auto" w:fill="FBFAFA"/>
              </w:rPr>
            </w:pPr>
            <w:r w:rsidRPr="00E76A2A">
              <w:rPr>
                <w:color w:val="333333"/>
                <w:sz w:val="28"/>
                <w:szCs w:val="28"/>
                <w:shd w:val="clear" w:color="auto" w:fill="FBFAFA"/>
              </w:rPr>
              <w:t>War memorial Plaque St.Oswin’s church, Wylam</w:t>
            </w:r>
          </w:p>
          <w:p w:rsidR="00993273" w:rsidRPr="00E76A2A" w:rsidRDefault="00E76A2A" w:rsidP="008629DA">
            <w:pPr>
              <w:rPr>
                <w:rFonts w:cs="Arial"/>
                <w:color w:val="000000"/>
                <w:sz w:val="28"/>
                <w:szCs w:val="28"/>
                <w:shd w:val="clear" w:color="auto" w:fill="FFFFFF"/>
              </w:rPr>
            </w:pPr>
            <w:r w:rsidRPr="00E76A2A">
              <w:rPr>
                <w:sz w:val="28"/>
                <w:szCs w:val="28"/>
              </w:rPr>
              <w:t>War Memorial cross, Horsley village</w:t>
            </w:r>
          </w:p>
        </w:tc>
      </w:tr>
      <w:tr w:rsidR="00690321" w:rsidRPr="00CE52C1" w:rsidTr="00B420EA">
        <w:tc>
          <w:tcPr>
            <w:tcW w:w="3223" w:type="dxa"/>
          </w:tcPr>
          <w:p w:rsidR="00690321" w:rsidRPr="00AC6B84" w:rsidRDefault="00690321">
            <w:pPr>
              <w:rPr>
                <w:b/>
                <w:sz w:val="28"/>
                <w:szCs w:val="28"/>
              </w:rPr>
            </w:pPr>
            <w:r w:rsidRPr="00AC6B84">
              <w:rPr>
                <w:b/>
                <w:sz w:val="28"/>
                <w:szCs w:val="28"/>
              </w:rPr>
              <w:t>Comments</w:t>
            </w:r>
          </w:p>
        </w:tc>
        <w:tc>
          <w:tcPr>
            <w:tcW w:w="6019" w:type="dxa"/>
          </w:tcPr>
          <w:p w:rsidR="00E52025" w:rsidRPr="00CE52C1" w:rsidRDefault="00030F7E">
            <w:pPr>
              <w:rPr>
                <w:sz w:val="28"/>
                <w:szCs w:val="28"/>
              </w:rPr>
            </w:pPr>
            <w:r>
              <w:rPr>
                <w:sz w:val="28"/>
                <w:szCs w:val="28"/>
              </w:rPr>
              <w:t xml:space="preserve">Edward’s elder sister Mary Jane had married a neighbour James Pearson Blythe in 1904 and James was killed in action in 1917 just a year after Edward his younger brother in law. </w:t>
            </w:r>
            <w:r w:rsidRPr="00262078">
              <w:rPr>
                <w:b/>
                <w:sz w:val="28"/>
                <w:szCs w:val="28"/>
              </w:rPr>
              <w:t>(see under James Pearson Blythe)</w:t>
            </w:r>
          </w:p>
        </w:tc>
      </w:tr>
      <w:tr w:rsidR="00690321" w:rsidRPr="00CE52C1" w:rsidTr="00B420EA">
        <w:tc>
          <w:tcPr>
            <w:tcW w:w="3223" w:type="dxa"/>
          </w:tcPr>
          <w:p w:rsidR="00690321" w:rsidRPr="00AC6B84" w:rsidRDefault="004035CB">
            <w:pPr>
              <w:rPr>
                <w:b/>
                <w:sz w:val="28"/>
                <w:szCs w:val="28"/>
              </w:rPr>
            </w:pPr>
            <w:r w:rsidRPr="00AC6B84">
              <w:rPr>
                <w:b/>
                <w:sz w:val="28"/>
                <w:szCs w:val="28"/>
              </w:rPr>
              <w:t>Sources</w:t>
            </w:r>
          </w:p>
        </w:tc>
        <w:tc>
          <w:tcPr>
            <w:tcW w:w="6019" w:type="dxa"/>
          </w:tcPr>
          <w:p w:rsidR="00690321" w:rsidRDefault="00F31C3B">
            <w:pPr>
              <w:rPr>
                <w:sz w:val="28"/>
                <w:szCs w:val="28"/>
              </w:rPr>
            </w:pPr>
            <w:r>
              <w:rPr>
                <w:sz w:val="28"/>
                <w:szCs w:val="28"/>
              </w:rPr>
              <w:t>Soldiers died in Great War 1914-1919</w:t>
            </w:r>
          </w:p>
          <w:p w:rsidR="00F31C3B" w:rsidRDefault="00F31C3B">
            <w:pPr>
              <w:rPr>
                <w:sz w:val="28"/>
                <w:szCs w:val="28"/>
              </w:rPr>
            </w:pPr>
            <w:r>
              <w:rPr>
                <w:sz w:val="28"/>
                <w:szCs w:val="28"/>
              </w:rPr>
              <w:t>Commonwealth War Graves Commission</w:t>
            </w:r>
          </w:p>
          <w:p w:rsidR="00E76A2A" w:rsidRDefault="00E76A2A">
            <w:pPr>
              <w:rPr>
                <w:sz w:val="28"/>
                <w:szCs w:val="28"/>
              </w:rPr>
            </w:pPr>
            <w:r>
              <w:rPr>
                <w:sz w:val="28"/>
                <w:szCs w:val="28"/>
              </w:rPr>
              <w:t>1901 &amp; 1911 Census</w:t>
            </w:r>
          </w:p>
          <w:p w:rsidR="00793A84" w:rsidRDefault="00E76A2A">
            <w:pPr>
              <w:rPr>
                <w:sz w:val="28"/>
                <w:szCs w:val="28"/>
              </w:rPr>
            </w:pPr>
            <w:r>
              <w:rPr>
                <w:sz w:val="28"/>
                <w:szCs w:val="28"/>
              </w:rPr>
              <w:t>Medal Rolls</w:t>
            </w:r>
          </w:p>
          <w:p w:rsidR="009B08D3" w:rsidRDefault="009B08D3">
            <w:pPr>
              <w:rPr>
                <w:sz w:val="28"/>
                <w:szCs w:val="28"/>
              </w:rPr>
            </w:pPr>
            <w:r>
              <w:rPr>
                <w:sz w:val="28"/>
                <w:szCs w:val="28"/>
              </w:rPr>
              <w:t>www The Long Long Trail</w:t>
            </w:r>
          </w:p>
          <w:p w:rsidR="0063692D" w:rsidRPr="000477FF" w:rsidRDefault="0063692D" w:rsidP="0063692D">
            <w:pPr>
              <w:rPr>
                <w:sz w:val="28"/>
                <w:szCs w:val="28"/>
              </w:rPr>
            </w:pPr>
            <w:r w:rsidRPr="000477FF">
              <w:rPr>
                <w:sz w:val="28"/>
                <w:szCs w:val="28"/>
              </w:rPr>
              <w:t>War Diaries 4th battalion Northumberland Fusiliers, Fusiliers Museum of Northumberland, Alnwick.</w:t>
            </w:r>
          </w:p>
          <w:p w:rsidR="0063692D" w:rsidRPr="00CE52C1" w:rsidRDefault="0063692D">
            <w:pPr>
              <w:rPr>
                <w:sz w:val="28"/>
                <w:szCs w:val="28"/>
              </w:rPr>
            </w:pPr>
          </w:p>
        </w:tc>
      </w:tr>
      <w:tr w:rsidR="00690321" w:rsidRPr="00CE52C1" w:rsidTr="00B420EA">
        <w:tc>
          <w:tcPr>
            <w:tcW w:w="3223" w:type="dxa"/>
          </w:tcPr>
          <w:p w:rsidR="00690321" w:rsidRPr="00AC6B84" w:rsidRDefault="00690321">
            <w:pPr>
              <w:rPr>
                <w:b/>
                <w:sz w:val="28"/>
                <w:szCs w:val="28"/>
              </w:rPr>
            </w:pPr>
          </w:p>
        </w:tc>
        <w:tc>
          <w:tcPr>
            <w:tcW w:w="6019" w:type="dxa"/>
          </w:tcPr>
          <w:p w:rsidR="00690321" w:rsidRPr="00CE52C1" w:rsidRDefault="00690321">
            <w:pPr>
              <w:rPr>
                <w:sz w:val="28"/>
                <w:szCs w:val="28"/>
              </w:rPr>
            </w:pPr>
          </w:p>
        </w:tc>
      </w:tr>
      <w:tr w:rsidR="00690321" w:rsidRPr="00CE52C1" w:rsidTr="00B420EA">
        <w:tc>
          <w:tcPr>
            <w:tcW w:w="3223" w:type="dxa"/>
          </w:tcPr>
          <w:p w:rsidR="00690321" w:rsidRPr="00AC6B84" w:rsidRDefault="00690321">
            <w:pPr>
              <w:rPr>
                <w:b/>
                <w:sz w:val="28"/>
                <w:szCs w:val="28"/>
              </w:rPr>
            </w:pPr>
          </w:p>
        </w:tc>
        <w:tc>
          <w:tcPr>
            <w:tcW w:w="6019" w:type="dxa"/>
          </w:tcPr>
          <w:p w:rsidR="00690321" w:rsidRPr="00CE52C1" w:rsidRDefault="00690321">
            <w:pPr>
              <w:rPr>
                <w:sz w:val="28"/>
                <w:szCs w:val="28"/>
              </w:rPr>
            </w:pPr>
          </w:p>
        </w:tc>
      </w:tr>
    </w:tbl>
    <w:p w:rsidR="005C639E" w:rsidRPr="00CE52C1" w:rsidRDefault="005C639E">
      <w:pPr>
        <w:rPr>
          <w:sz w:val="28"/>
          <w:szCs w:val="28"/>
        </w:rPr>
      </w:pPr>
    </w:p>
    <w:sectPr w:rsidR="005C639E" w:rsidRPr="00CE52C1" w:rsidSect="003231E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FA6" w:rsidRDefault="00572FA6" w:rsidP="00BF44BA">
      <w:pPr>
        <w:spacing w:line="240" w:lineRule="auto"/>
      </w:pPr>
      <w:r>
        <w:separator/>
      </w:r>
    </w:p>
  </w:endnote>
  <w:endnote w:type="continuationSeparator" w:id="0">
    <w:p w:rsidR="00572FA6" w:rsidRDefault="00572FA6" w:rsidP="00BF44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21" w:rsidRDefault="00193E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1813"/>
      <w:docPartObj>
        <w:docPartGallery w:val="Page Numbers (Bottom of Page)"/>
        <w:docPartUnique/>
      </w:docPartObj>
    </w:sdtPr>
    <w:sdtContent>
      <w:p w:rsidR="00193E21" w:rsidRDefault="00687B9A">
        <w:pPr>
          <w:pStyle w:val="Footer"/>
          <w:jc w:val="center"/>
        </w:pPr>
        <w:fldSimple w:instr=" PAGE   \* MERGEFORMAT ">
          <w:r w:rsidR="00572FA6">
            <w:rPr>
              <w:noProof/>
            </w:rPr>
            <w:t>1</w:t>
          </w:r>
        </w:fldSimple>
      </w:p>
    </w:sdtContent>
  </w:sdt>
  <w:p w:rsidR="00193E21" w:rsidRDefault="00193E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21" w:rsidRDefault="00193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FA6" w:rsidRDefault="00572FA6" w:rsidP="00BF44BA">
      <w:pPr>
        <w:spacing w:line="240" w:lineRule="auto"/>
      </w:pPr>
      <w:r>
        <w:separator/>
      </w:r>
    </w:p>
  </w:footnote>
  <w:footnote w:type="continuationSeparator" w:id="0">
    <w:p w:rsidR="00572FA6" w:rsidRDefault="00572FA6" w:rsidP="00BF44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21" w:rsidRDefault="00193E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193E21">
      <w:trPr>
        <w:trHeight w:val="288"/>
      </w:trPr>
      <w:sdt>
        <w:sdtPr>
          <w:rPr>
            <w:rFonts w:asciiTheme="majorHAnsi" w:eastAsiaTheme="majorEastAsia" w:hAnsiTheme="majorHAnsi" w:cstheme="majorBidi"/>
            <w:sz w:val="36"/>
            <w:szCs w:val="36"/>
          </w:rPr>
          <w:alias w:val="Title"/>
          <w:id w:val="77761602"/>
          <w:placeholder>
            <w:docPart w:val="8E75040419B74B27B1B59047D0AC376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93E21" w:rsidRDefault="00193E21" w:rsidP="00BF44B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Edward Carr</w:t>
              </w:r>
            </w:p>
          </w:tc>
        </w:sdtContent>
      </w:sdt>
      <w:sdt>
        <w:sdtPr>
          <w:rPr>
            <w:rFonts w:asciiTheme="majorHAnsi" w:eastAsiaTheme="majorEastAsia" w:hAnsiTheme="majorHAnsi" w:cstheme="majorBidi"/>
            <w:b/>
            <w:bCs/>
            <w:color w:val="4F81BD" w:themeColor="accent1"/>
            <w:sz w:val="36"/>
            <w:szCs w:val="36"/>
          </w:rPr>
          <w:alias w:val="Year"/>
          <w:id w:val="77761609"/>
          <w:placeholder>
            <w:docPart w:val="4C51EBD93835444D95B1443B977E7882"/>
          </w:placeholder>
          <w:dataBinding w:prefixMappings="xmlns:ns0='http://schemas.microsoft.com/office/2006/coverPageProps'" w:xpath="/ns0:CoverPageProperties[1]/ns0:PublishDate[1]" w:storeItemID="{55AF091B-3C7A-41E3-B477-F2FDAA23CFDA}"/>
          <w:date w:fullDate="1916-01-01T00:00:00Z">
            <w:dateFormat w:val="yyyy"/>
            <w:lid w:val="en-US"/>
            <w:storeMappedDataAs w:val="dateTime"/>
            <w:calendar w:val="gregorian"/>
          </w:date>
        </w:sdtPr>
        <w:sdtContent>
          <w:tc>
            <w:tcPr>
              <w:tcW w:w="1105" w:type="dxa"/>
            </w:tcPr>
            <w:p w:rsidR="00193E21" w:rsidRDefault="00193E21" w:rsidP="00BF44B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1916</w:t>
              </w:r>
            </w:p>
          </w:tc>
        </w:sdtContent>
      </w:sdt>
    </w:tr>
  </w:tbl>
  <w:p w:rsidR="00193E21" w:rsidRDefault="00193E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21" w:rsidRDefault="00193E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90321"/>
    <w:rsid w:val="000056D4"/>
    <w:rsid w:val="00007C1F"/>
    <w:rsid w:val="00030F7E"/>
    <w:rsid w:val="0004163D"/>
    <w:rsid w:val="000477FF"/>
    <w:rsid w:val="00077990"/>
    <w:rsid w:val="000931D2"/>
    <w:rsid w:val="00095C3A"/>
    <w:rsid w:val="00097CF4"/>
    <w:rsid w:val="000A3095"/>
    <w:rsid w:val="000A3738"/>
    <w:rsid w:val="000B28E9"/>
    <w:rsid w:val="000B60CE"/>
    <w:rsid w:val="000D1A05"/>
    <w:rsid w:val="000F7D4B"/>
    <w:rsid w:val="001005EB"/>
    <w:rsid w:val="00131382"/>
    <w:rsid w:val="00142AA2"/>
    <w:rsid w:val="00145357"/>
    <w:rsid w:val="00167515"/>
    <w:rsid w:val="001700F1"/>
    <w:rsid w:val="00193E21"/>
    <w:rsid w:val="001C7FA3"/>
    <w:rsid w:val="001F7CDA"/>
    <w:rsid w:val="002154C2"/>
    <w:rsid w:val="00224EA0"/>
    <w:rsid w:val="00225CD3"/>
    <w:rsid w:val="00262078"/>
    <w:rsid w:val="00272668"/>
    <w:rsid w:val="002D1C5F"/>
    <w:rsid w:val="002F6E86"/>
    <w:rsid w:val="00305A81"/>
    <w:rsid w:val="00321183"/>
    <w:rsid w:val="003231E5"/>
    <w:rsid w:val="003642CD"/>
    <w:rsid w:val="0037163F"/>
    <w:rsid w:val="003917D0"/>
    <w:rsid w:val="003B16FC"/>
    <w:rsid w:val="003C2BFB"/>
    <w:rsid w:val="003C7E58"/>
    <w:rsid w:val="003F1BD9"/>
    <w:rsid w:val="003F5A40"/>
    <w:rsid w:val="004035CB"/>
    <w:rsid w:val="004044EE"/>
    <w:rsid w:val="00410892"/>
    <w:rsid w:val="0043089C"/>
    <w:rsid w:val="00443741"/>
    <w:rsid w:val="00466C89"/>
    <w:rsid w:val="004757E5"/>
    <w:rsid w:val="004A6FCF"/>
    <w:rsid w:val="004B741D"/>
    <w:rsid w:val="004F0B30"/>
    <w:rsid w:val="00503FC5"/>
    <w:rsid w:val="00535BF9"/>
    <w:rsid w:val="00540EAF"/>
    <w:rsid w:val="00543A7B"/>
    <w:rsid w:val="0057092A"/>
    <w:rsid w:val="00572FA6"/>
    <w:rsid w:val="00576C83"/>
    <w:rsid w:val="0058233D"/>
    <w:rsid w:val="005912B2"/>
    <w:rsid w:val="005C639E"/>
    <w:rsid w:val="005D431A"/>
    <w:rsid w:val="005F4CA3"/>
    <w:rsid w:val="00607018"/>
    <w:rsid w:val="0063692D"/>
    <w:rsid w:val="00637A72"/>
    <w:rsid w:val="00687B9A"/>
    <w:rsid w:val="00690321"/>
    <w:rsid w:val="00695E1E"/>
    <w:rsid w:val="006E27D5"/>
    <w:rsid w:val="00726D7E"/>
    <w:rsid w:val="007839B5"/>
    <w:rsid w:val="00793A84"/>
    <w:rsid w:val="007B6025"/>
    <w:rsid w:val="0083292C"/>
    <w:rsid w:val="00840C0A"/>
    <w:rsid w:val="008629DA"/>
    <w:rsid w:val="00895016"/>
    <w:rsid w:val="00895E3F"/>
    <w:rsid w:val="008B63CA"/>
    <w:rsid w:val="008D4DC0"/>
    <w:rsid w:val="008D7701"/>
    <w:rsid w:val="008E1737"/>
    <w:rsid w:val="008E3803"/>
    <w:rsid w:val="008F65B6"/>
    <w:rsid w:val="008F7DFE"/>
    <w:rsid w:val="00960710"/>
    <w:rsid w:val="00993273"/>
    <w:rsid w:val="009A21EF"/>
    <w:rsid w:val="009B08D3"/>
    <w:rsid w:val="009C2203"/>
    <w:rsid w:val="009C3C91"/>
    <w:rsid w:val="00A14071"/>
    <w:rsid w:val="00A24351"/>
    <w:rsid w:val="00A70152"/>
    <w:rsid w:val="00AB6A78"/>
    <w:rsid w:val="00AC19A5"/>
    <w:rsid w:val="00AC2202"/>
    <w:rsid w:val="00AC6B84"/>
    <w:rsid w:val="00AD08B8"/>
    <w:rsid w:val="00AF5BF0"/>
    <w:rsid w:val="00B118A7"/>
    <w:rsid w:val="00B2004D"/>
    <w:rsid w:val="00B2142E"/>
    <w:rsid w:val="00B24390"/>
    <w:rsid w:val="00B420EA"/>
    <w:rsid w:val="00B5169D"/>
    <w:rsid w:val="00B812CA"/>
    <w:rsid w:val="00B86A36"/>
    <w:rsid w:val="00B91E60"/>
    <w:rsid w:val="00B96530"/>
    <w:rsid w:val="00BE1B79"/>
    <w:rsid w:val="00BF44BA"/>
    <w:rsid w:val="00BF677B"/>
    <w:rsid w:val="00C24BFB"/>
    <w:rsid w:val="00C9459B"/>
    <w:rsid w:val="00CC26C6"/>
    <w:rsid w:val="00CD7708"/>
    <w:rsid w:val="00CE03CF"/>
    <w:rsid w:val="00CE52C1"/>
    <w:rsid w:val="00D32ACB"/>
    <w:rsid w:val="00D32B3C"/>
    <w:rsid w:val="00D4032E"/>
    <w:rsid w:val="00DA5B2D"/>
    <w:rsid w:val="00DB01ED"/>
    <w:rsid w:val="00DC6DC5"/>
    <w:rsid w:val="00E01C6A"/>
    <w:rsid w:val="00E046C0"/>
    <w:rsid w:val="00E32446"/>
    <w:rsid w:val="00E52025"/>
    <w:rsid w:val="00E6374B"/>
    <w:rsid w:val="00E76A2A"/>
    <w:rsid w:val="00EC3E34"/>
    <w:rsid w:val="00EE786C"/>
    <w:rsid w:val="00F167C2"/>
    <w:rsid w:val="00F17323"/>
    <w:rsid w:val="00F2348B"/>
    <w:rsid w:val="00F31C3B"/>
    <w:rsid w:val="00F47689"/>
    <w:rsid w:val="00F7214A"/>
    <w:rsid w:val="00F9275C"/>
    <w:rsid w:val="00F96082"/>
    <w:rsid w:val="00F969A4"/>
    <w:rsid w:val="00FB6F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4BA"/>
    <w:pPr>
      <w:tabs>
        <w:tab w:val="center" w:pos="4513"/>
        <w:tab w:val="right" w:pos="9026"/>
      </w:tabs>
      <w:spacing w:line="240" w:lineRule="auto"/>
    </w:pPr>
  </w:style>
  <w:style w:type="character" w:customStyle="1" w:styleId="HeaderChar">
    <w:name w:val="Header Char"/>
    <w:basedOn w:val="DefaultParagraphFont"/>
    <w:link w:val="Header"/>
    <w:uiPriority w:val="99"/>
    <w:rsid w:val="00BF44BA"/>
  </w:style>
  <w:style w:type="paragraph" w:styleId="Footer">
    <w:name w:val="footer"/>
    <w:basedOn w:val="Normal"/>
    <w:link w:val="FooterChar"/>
    <w:uiPriority w:val="99"/>
    <w:unhideWhenUsed/>
    <w:rsid w:val="00BF44BA"/>
    <w:pPr>
      <w:tabs>
        <w:tab w:val="center" w:pos="4513"/>
        <w:tab w:val="right" w:pos="9026"/>
      </w:tabs>
      <w:spacing w:line="240" w:lineRule="auto"/>
    </w:pPr>
  </w:style>
  <w:style w:type="character" w:customStyle="1" w:styleId="FooterChar">
    <w:name w:val="Footer Char"/>
    <w:basedOn w:val="DefaultParagraphFont"/>
    <w:link w:val="Footer"/>
    <w:uiPriority w:val="99"/>
    <w:rsid w:val="00BF44BA"/>
  </w:style>
  <w:style w:type="paragraph" w:styleId="BalloonText">
    <w:name w:val="Balloon Text"/>
    <w:basedOn w:val="Normal"/>
    <w:link w:val="BalloonTextChar"/>
    <w:uiPriority w:val="99"/>
    <w:semiHidden/>
    <w:unhideWhenUsed/>
    <w:rsid w:val="00BF44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75040419B74B27B1B59047D0AC3765"/>
        <w:category>
          <w:name w:val="General"/>
          <w:gallery w:val="placeholder"/>
        </w:category>
        <w:types>
          <w:type w:val="bbPlcHdr"/>
        </w:types>
        <w:behaviors>
          <w:behavior w:val="content"/>
        </w:behaviors>
        <w:guid w:val="{48B353B6-B2D0-443D-8DC4-0D83893DEA50}"/>
      </w:docPartPr>
      <w:docPartBody>
        <w:p w:rsidR="00D62041" w:rsidRDefault="00973E32" w:rsidP="00973E32">
          <w:pPr>
            <w:pStyle w:val="8E75040419B74B27B1B59047D0AC3765"/>
          </w:pPr>
          <w:r>
            <w:rPr>
              <w:rFonts w:asciiTheme="majorHAnsi" w:eastAsiaTheme="majorEastAsia" w:hAnsiTheme="majorHAnsi" w:cstheme="majorBidi"/>
              <w:sz w:val="36"/>
              <w:szCs w:val="36"/>
            </w:rPr>
            <w:t>[Type the document title]</w:t>
          </w:r>
        </w:p>
      </w:docPartBody>
    </w:docPart>
    <w:docPart>
      <w:docPartPr>
        <w:name w:val="4C51EBD93835444D95B1443B977E7882"/>
        <w:category>
          <w:name w:val="General"/>
          <w:gallery w:val="placeholder"/>
        </w:category>
        <w:types>
          <w:type w:val="bbPlcHdr"/>
        </w:types>
        <w:behaviors>
          <w:behavior w:val="content"/>
        </w:behaviors>
        <w:guid w:val="{87AEDBA5-5D47-463F-92B4-1C767BC3A0CF}"/>
      </w:docPartPr>
      <w:docPartBody>
        <w:p w:rsidR="00D62041" w:rsidRDefault="00973E32" w:rsidP="00973E32">
          <w:pPr>
            <w:pStyle w:val="4C51EBD93835444D95B1443B977E788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3E32"/>
    <w:rsid w:val="00146B26"/>
    <w:rsid w:val="00162D84"/>
    <w:rsid w:val="004C496E"/>
    <w:rsid w:val="00531E66"/>
    <w:rsid w:val="005861A4"/>
    <w:rsid w:val="0060099D"/>
    <w:rsid w:val="006C5BF5"/>
    <w:rsid w:val="00823523"/>
    <w:rsid w:val="008C64E4"/>
    <w:rsid w:val="00973E32"/>
    <w:rsid w:val="009B416B"/>
    <w:rsid w:val="009B4388"/>
    <w:rsid w:val="00A83A7E"/>
    <w:rsid w:val="00C04F61"/>
    <w:rsid w:val="00C420F0"/>
    <w:rsid w:val="00C7761A"/>
    <w:rsid w:val="00D62041"/>
    <w:rsid w:val="00F810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75040419B74B27B1B59047D0AC3765">
    <w:name w:val="8E75040419B74B27B1B59047D0AC3765"/>
    <w:rsid w:val="00973E32"/>
  </w:style>
  <w:style w:type="paragraph" w:customStyle="1" w:styleId="4C51EBD93835444D95B1443B977E7882">
    <w:name w:val="4C51EBD93835444D95B1443B977E7882"/>
    <w:rsid w:val="00973E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772650-CE4B-4975-85AF-7F787445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Edward Carr</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Carr</dc:title>
  <dc:creator>Smith</dc:creator>
  <cp:lastModifiedBy>Smith</cp:lastModifiedBy>
  <cp:revision>28</cp:revision>
  <dcterms:created xsi:type="dcterms:W3CDTF">2013-10-13T15:24:00Z</dcterms:created>
  <dcterms:modified xsi:type="dcterms:W3CDTF">2016-07-25T15:51:00Z</dcterms:modified>
</cp:coreProperties>
</file>